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2CB" w:rsidRPr="00C132CB" w:rsidRDefault="00C132CB" w:rsidP="00C132CB">
      <w:pPr>
        <w:spacing w:after="0" w:line="288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132CB">
        <w:rPr>
          <w:rFonts w:ascii="Times New Roman" w:hAnsi="Times New Roman" w:cs="Times New Roman"/>
          <w:sz w:val="28"/>
          <w:szCs w:val="28"/>
        </w:rPr>
        <w:t>МЕТОДОЛОГИЧЕСКИЕ ПОЯСНЕНИЯ</w:t>
      </w:r>
    </w:p>
    <w:p w:rsidR="00C132CB" w:rsidRPr="00C132CB" w:rsidRDefault="00C132CB" w:rsidP="00C132CB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32CB" w:rsidRPr="00C132CB" w:rsidRDefault="00C132CB" w:rsidP="00C132CB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32CB">
        <w:rPr>
          <w:rFonts w:ascii="Times New Roman" w:hAnsi="Times New Roman" w:cs="Times New Roman"/>
          <w:sz w:val="24"/>
          <w:szCs w:val="24"/>
        </w:rPr>
        <w:t>Первоисточником получения сведений о населении являются переписи населения.</w:t>
      </w:r>
    </w:p>
    <w:p w:rsidR="00C132CB" w:rsidRPr="00C132CB" w:rsidRDefault="00C132CB" w:rsidP="00C132CB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32CB" w:rsidRPr="00C132CB" w:rsidRDefault="00C132CB" w:rsidP="00C132CB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32CB">
        <w:rPr>
          <w:rFonts w:ascii="Times New Roman" w:hAnsi="Times New Roman" w:cs="Times New Roman"/>
          <w:b/>
          <w:sz w:val="24"/>
          <w:szCs w:val="24"/>
        </w:rPr>
        <w:t>Перепись населения</w:t>
      </w:r>
      <w:r w:rsidRPr="00C132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132CB">
        <w:rPr>
          <w:rFonts w:ascii="Times New Roman" w:hAnsi="Times New Roman" w:cs="Times New Roman"/>
          <w:sz w:val="24"/>
          <w:szCs w:val="24"/>
        </w:rPr>
        <w:t xml:space="preserve"> процесс сбора демографических, экономических и социальных данных, характеризующих каждого жителя страны или территории по состоянию на определенный момент времени.</w:t>
      </w:r>
    </w:p>
    <w:p w:rsidR="00C132CB" w:rsidRPr="00C132CB" w:rsidRDefault="00C132CB" w:rsidP="00C132CB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32CB">
        <w:rPr>
          <w:rFonts w:ascii="Times New Roman" w:hAnsi="Times New Roman" w:cs="Times New Roman"/>
          <w:sz w:val="24"/>
          <w:szCs w:val="24"/>
        </w:rPr>
        <w:t>Последняя Всероссийская перепись населения проведена в 20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C132CB">
        <w:rPr>
          <w:rFonts w:ascii="Times New Roman" w:hAnsi="Times New Roman" w:cs="Times New Roman"/>
          <w:sz w:val="24"/>
          <w:szCs w:val="24"/>
        </w:rPr>
        <w:t xml:space="preserve"> году по состоянию на 0 часов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C132CB">
        <w:rPr>
          <w:rFonts w:ascii="Times New Roman" w:hAnsi="Times New Roman" w:cs="Times New Roman"/>
          <w:sz w:val="24"/>
          <w:szCs w:val="24"/>
        </w:rPr>
        <w:t xml:space="preserve"> октября.</w:t>
      </w:r>
    </w:p>
    <w:p w:rsidR="00C132CB" w:rsidRPr="00C132CB" w:rsidRDefault="00C132CB" w:rsidP="00C132CB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32CB" w:rsidRPr="00C132CB" w:rsidRDefault="00C132CB" w:rsidP="00C132CB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32CB">
        <w:rPr>
          <w:rFonts w:ascii="Times New Roman" w:hAnsi="Times New Roman" w:cs="Times New Roman"/>
          <w:sz w:val="24"/>
          <w:szCs w:val="24"/>
        </w:rPr>
        <w:t xml:space="preserve">Распределение населения на городское и сельское производится по месту проживания, при этом </w:t>
      </w:r>
      <w:r w:rsidRPr="00C132CB">
        <w:rPr>
          <w:rFonts w:ascii="Times New Roman" w:hAnsi="Times New Roman" w:cs="Times New Roman"/>
          <w:i/>
          <w:sz w:val="24"/>
          <w:szCs w:val="24"/>
        </w:rPr>
        <w:t>городскими</w:t>
      </w:r>
      <w:r w:rsidRPr="00C132CB">
        <w:rPr>
          <w:rFonts w:ascii="Times New Roman" w:hAnsi="Times New Roman" w:cs="Times New Roman"/>
          <w:sz w:val="24"/>
          <w:szCs w:val="24"/>
        </w:rPr>
        <w:t xml:space="preserve"> населенными пунктами считаются населенные пункты, отнесенные в установленном законодательством порядке к категории </w:t>
      </w:r>
      <w:proofErr w:type="gramStart"/>
      <w:r w:rsidRPr="00C132CB">
        <w:rPr>
          <w:rFonts w:ascii="Times New Roman" w:hAnsi="Times New Roman" w:cs="Times New Roman"/>
          <w:sz w:val="24"/>
          <w:szCs w:val="24"/>
        </w:rPr>
        <w:t>городских</w:t>
      </w:r>
      <w:proofErr w:type="gramEnd"/>
      <w:r w:rsidRPr="00C132CB">
        <w:rPr>
          <w:rFonts w:ascii="Times New Roman" w:hAnsi="Times New Roman" w:cs="Times New Roman"/>
          <w:sz w:val="24"/>
          <w:szCs w:val="24"/>
        </w:rPr>
        <w:t xml:space="preserve">. Все остальные населенные пункты являются </w:t>
      </w:r>
      <w:r w:rsidRPr="00C132CB">
        <w:rPr>
          <w:rFonts w:ascii="Times New Roman" w:hAnsi="Times New Roman" w:cs="Times New Roman"/>
          <w:i/>
          <w:sz w:val="24"/>
          <w:szCs w:val="24"/>
        </w:rPr>
        <w:t>сельскими</w:t>
      </w:r>
      <w:r w:rsidRPr="00C132CB">
        <w:rPr>
          <w:rFonts w:ascii="Times New Roman" w:hAnsi="Times New Roman" w:cs="Times New Roman"/>
          <w:sz w:val="24"/>
          <w:szCs w:val="24"/>
        </w:rPr>
        <w:t>.</w:t>
      </w:r>
    </w:p>
    <w:p w:rsidR="00C132CB" w:rsidRPr="00C132CB" w:rsidRDefault="00C132CB" w:rsidP="00C132CB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32CB" w:rsidRPr="00C132CB" w:rsidRDefault="00C132CB" w:rsidP="00C132CB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32CB">
        <w:rPr>
          <w:rFonts w:ascii="Times New Roman" w:hAnsi="Times New Roman" w:cs="Times New Roman"/>
          <w:i/>
          <w:sz w:val="24"/>
          <w:szCs w:val="24"/>
        </w:rPr>
        <w:t>Население постоянное</w:t>
      </w:r>
      <w:r w:rsidRPr="00C132CB">
        <w:rPr>
          <w:rFonts w:ascii="Times New Roman" w:hAnsi="Times New Roman" w:cs="Times New Roman"/>
          <w:sz w:val="24"/>
          <w:szCs w:val="24"/>
        </w:rPr>
        <w:t xml:space="preserve"> - категория населения, объединяющая людей, которые имеют обычное (постоянное) место жительства в данном населенном пункте или на данной территории.</w:t>
      </w:r>
    </w:p>
    <w:p w:rsidR="00C132CB" w:rsidRPr="00C132CB" w:rsidRDefault="00C132CB" w:rsidP="00C132CB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20F94" w:rsidRDefault="008154D9" w:rsidP="006364CD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C132CB" w:rsidRPr="00C132CB">
        <w:rPr>
          <w:rFonts w:ascii="Times New Roman" w:hAnsi="Times New Roman" w:cs="Times New Roman"/>
          <w:sz w:val="24"/>
          <w:szCs w:val="24"/>
        </w:rPr>
        <w:t xml:space="preserve"> населению моложе трудоспособного возраста отнесены дети и подростки </w:t>
      </w:r>
      <w:r>
        <w:rPr>
          <w:rFonts w:ascii="Times New Roman" w:hAnsi="Times New Roman" w:cs="Times New Roman"/>
          <w:sz w:val="24"/>
          <w:szCs w:val="24"/>
        </w:rPr>
        <w:t>0-15 лет</w:t>
      </w:r>
      <w:r w:rsidR="00C132CB" w:rsidRPr="00C132CB">
        <w:rPr>
          <w:rFonts w:ascii="Times New Roman" w:hAnsi="Times New Roman" w:cs="Times New Roman"/>
          <w:sz w:val="24"/>
          <w:szCs w:val="24"/>
        </w:rPr>
        <w:t xml:space="preserve">; трудоспособного возраста </w:t>
      </w:r>
      <w:r w:rsidR="006364CD">
        <w:rPr>
          <w:rFonts w:ascii="Times New Roman" w:hAnsi="Times New Roman" w:cs="Times New Roman"/>
          <w:sz w:val="24"/>
          <w:szCs w:val="24"/>
        </w:rPr>
        <w:t>и</w:t>
      </w:r>
      <w:r w:rsidR="00C132CB" w:rsidRPr="00C132CB">
        <w:rPr>
          <w:rFonts w:ascii="Times New Roman" w:hAnsi="Times New Roman" w:cs="Times New Roman"/>
          <w:sz w:val="24"/>
          <w:szCs w:val="24"/>
        </w:rPr>
        <w:t xml:space="preserve"> старше трудоспособного возраста</w:t>
      </w:r>
      <w:r w:rsidR="00031A55">
        <w:rPr>
          <w:rFonts w:ascii="Times New Roman" w:hAnsi="Times New Roman" w:cs="Times New Roman"/>
          <w:sz w:val="24"/>
          <w:szCs w:val="24"/>
        </w:rPr>
        <w:t xml:space="preserve"> - в соответствии с таблицей</w:t>
      </w:r>
      <w:r w:rsidR="006364CD">
        <w:rPr>
          <w:rFonts w:ascii="Times New Roman" w:hAnsi="Times New Roman" w:cs="Times New Roman"/>
          <w:sz w:val="24"/>
          <w:szCs w:val="24"/>
        </w:rPr>
        <w:t>:</w:t>
      </w:r>
    </w:p>
    <w:p w:rsidR="00320F94" w:rsidRPr="00320F94" w:rsidRDefault="000D62EB" w:rsidP="00031A55">
      <w:pPr>
        <w:spacing w:after="0" w:line="288" w:lineRule="auto"/>
        <w:ind w:firstLine="8222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</w:t>
      </w:r>
    </w:p>
    <w:tbl>
      <w:tblPr>
        <w:tblW w:w="947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"/>
        <w:gridCol w:w="878"/>
        <w:gridCol w:w="881"/>
        <w:gridCol w:w="959"/>
        <w:gridCol w:w="959"/>
        <w:gridCol w:w="959"/>
        <w:gridCol w:w="959"/>
        <w:gridCol w:w="959"/>
        <w:gridCol w:w="959"/>
        <w:gridCol w:w="959"/>
      </w:tblGrid>
      <w:tr w:rsidR="009E3ABD" w:rsidRPr="00320F94" w:rsidTr="00031A55">
        <w:trPr>
          <w:trHeight w:val="442"/>
        </w:trPr>
        <w:tc>
          <w:tcPr>
            <w:tcW w:w="1004" w:type="dxa"/>
            <w:shd w:val="clear" w:color="auto" w:fill="auto"/>
            <w:noWrap/>
            <w:vAlign w:val="center"/>
            <w:hideMark/>
          </w:tcPr>
          <w:p w:rsidR="009E3ABD" w:rsidRPr="00F668C8" w:rsidRDefault="00031A55" w:rsidP="00031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1A5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 1 января</w:t>
            </w:r>
          </w:p>
        </w:tc>
        <w:tc>
          <w:tcPr>
            <w:tcW w:w="880" w:type="dxa"/>
          </w:tcPr>
          <w:p w:rsidR="009E3ABD" w:rsidRDefault="009E3ABD" w:rsidP="00031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  <w:p w:rsidR="009E3ABD" w:rsidRPr="00F668C8" w:rsidRDefault="009E3ABD" w:rsidP="00031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</w:t>
            </w:r>
            <w:r w:rsidRPr="009E3AB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г.</w:t>
            </w:r>
          </w:p>
        </w:tc>
        <w:tc>
          <w:tcPr>
            <w:tcW w:w="881" w:type="dxa"/>
            <w:shd w:val="clear" w:color="auto" w:fill="auto"/>
            <w:noWrap/>
            <w:vAlign w:val="center"/>
            <w:hideMark/>
          </w:tcPr>
          <w:p w:rsidR="009E3ABD" w:rsidRPr="00F668C8" w:rsidRDefault="009E3ABD" w:rsidP="00031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68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 г.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9E3ABD" w:rsidRPr="00F668C8" w:rsidRDefault="009E3ABD" w:rsidP="00031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68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2022 г.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9E3ABD" w:rsidRPr="00F668C8" w:rsidRDefault="009E3ABD" w:rsidP="00031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68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2023 г.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9E3ABD" w:rsidRPr="00F668C8" w:rsidRDefault="009E3ABD" w:rsidP="00031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68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2024 г.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9E3ABD" w:rsidRPr="00F668C8" w:rsidRDefault="009E3ABD" w:rsidP="00031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68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2025 г.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9E3ABD" w:rsidRPr="00F668C8" w:rsidRDefault="009E3ABD" w:rsidP="00031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68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2026 г.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9E3ABD" w:rsidRPr="00F668C8" w:rsidRDefault="009E3ABD" w:rsidP="00031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68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2027 г.</w:t>
            </w:r>
          </w:p>
        </w:tc>
        <w:tc>
          <w:tcPr>
            <w:tcW w:w="959" w:type="dxa"/>
            <w:shd w:val="clear" w:color="auto" w:fill="auto"/>
            <w:vAlign w:val="center"/>
            <w:hideMark/>
          </w:tcPr>
          <w:p w:rsidR="009E3ABD" w:rsidRPr="00F668C8" w:rsidRDefault="009E3ABD" w:rsidP="00031A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68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2028 г. и посл. годы</w:t>
            </w:r>
          </w:p>
        </w:tc>
      </w:tr>
      <w:tr w:rsidR="009E3ABD" w:rsidRPr="00F668C8" w:rsidTr="00FB47F5">
        <w:trPr>
          <w:trHeight w:val="251"/>
        </w:trPr>
        <w:tc>
          <w:tcPr>
            <w:tcW w:w="9478" w:type="dxa"/>
            <w:gridSpan w:val="10"/>
          </w:tcPr>
          <w:p w:rsidR="009E3ABD" w:rsidRPr="00F668C8" w:rsidRDefault="009E3ABD" w:rsidP="00250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68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Трудоспособный возраст</w:t>
            </w:r>
          </w:p>
        </w:tc>
      </w:tr>
      <w:tr w:rsidR="009E3ABD" w:rsidRPr="00320F94" w:rsidTr="009E3ABD">
        <w:trPr>
          <w:trHeight w:val="251"/>
        </w:trPr>
        <w:tc>
          <w:tcPr>
            <w:tcW w:w="1004" w:type="dxa"/>
            <w:shd w:val="clear" w:color="auto" w:fill="auto"/>
            <w:noWrap/>
            <w:vAlign w:val="center"/>
            <w:hideMark/>
          </w:tcPr>
          <w:p w:rsidR="009E3ABD" w:rsidRPr="00F668C8" w:rsidRDefault="009E3ABD" w:rsidP="00250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68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Мужчины</w:t>
            </w:r>
          </w:p>
        </w:tc>
        <w:tc>
          <w:tcPr>
            <w:tcW w:w="880" w:type="dxa"/>
            <w:vAlign w:val="center"/>
          </w:tcPr>
          <w:p w:rsidR="009E3ABD" w:rsidRPr="00F668C8" w:rsidRDefault="009E3ABD" w:rsidP="00250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16-60 </w:t>
            </w:r>
            <w:r w:rsidRPr="00F668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лет</w:t>
            </w:r>
          </w:p>
        </w:tc>
        <w:tc>
          <w:tcPr>
            <w:tcW w:w="881" w:type="dxa"/>
            <w:shd w:val="clear" w:color="auto" w:fill="auto"/>
            <w:noWrap/>
            <w:vAlign w:val="center"/>
            <w:hideMark/>
          </w:tcPr>
          <w:p w:rsidR="009E3ABD" w:rsidRPr="00F668C8" w:rsidRDefault="009E3ABD" w:rsidP="00250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16-60 </w:t>
            </w:r>
            <w:r w:rsidRPr="00F668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лет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9E3ABD" w:rsidRPr="00F668C8" w:rsidRDefault="009E3ABD" w:rsidP="00250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68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16-61 год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9E3ABD" w:rsidRPr="00F668C8" w:rsidRDefault="009E3ABD" w:rsidP="00250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68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16-61 год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9E3ABD" w:rsidRPr="00F668C8" w:rsidRDefault="009E3ABD" w:rsidP="00250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68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16-62 года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9E3ABD" w:rsidRPr="00F668C8" w:rsidRDefault="009E3ABD" w:rsidP="00250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68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16-62 года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9E3ABD" w:rsidRPr="00F668C8" w:rsidRDefault="009E3ABD" w:rsidP="00250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68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16-63 года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9E3ABD" w:rsidRPr="00F668C8" w:rsidRDefault="009E3ABD" w:rsidP="00250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68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16-63 года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9E3ABD" w:rsidRPr="00F668C8" w:rsidRDefault="009E3ABD" w:rsidP="00250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68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16-64 года</w:t>
            </w:r>
          </w:p>
        </w:tc>
      </w:tr>
      <w:tr w:rsidR="009E3ABD" w:rsidRPr="00320F94" w:rsidTr="009E3ABD">
        <w:trPr>
          <w:trHeight w:val="251"/>
        </w:trPr>
        <w:tc>
          <w:tcPr>
            <w:tcW w:w="1004" w:type="dxa"/>
            <w:shd w:val="clear" w:color="auto" w:fill="auto"/>
            <w:noWrap/>
            <w:vAlign w:val="center"/>
            <w:hideMark/>
          </w:tcPr>
          <w:p w:rsidR="009E3ABD" w:rsidRPr="00F668C8" w:rsidRDefault="009E3ABD" w:rsidP="00250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68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Женщины</w:t>
            </w:r>
          </w:p>
        </w:tc>
        <w:tc>
          <w:tcPr>
            <w:tcW w:w="880" w:type="dxa"/>
            <w:vAlign w:val="center"/>
          </w:tcPr>
          <w:p w:rsidR="009E3ABD" w:rsidRPr="00F668C8" w:rsidRDefault="009E3ABD" w:rsidP="00250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68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16-55 лет</w:t>
            </w:r>
          </w:p>
        </w:tc>
        <w:tc>
          <w:tcPr>
            <w:tcW w:w="881" w:type="dxa"/>
            <w:shd w:val="clear" w:color="auto" w:fill="auto"/>
            <w:noWrap/>
            <w:vAlign w:val="center"/>
            <w:hideMark/>
          </w:tcPr>
          <w:p w:rsidR="009E3ABD" w:rsidRPr="00F668C8" w:rsidRDefault="009E3ABD" w:rsidP="00250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68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16-55 лет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9E3ABD" w:rsidRPr="00F668C8" w:rsidRDefault="009E3ABD" w:rsidP="00250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68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16-56 лет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9E3ABD" w:rsidRPr="00F668C8" w:rsidRDefault="009E3ABD" w:rsidP="00250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68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16-56 лет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9E3ABD" w:rsidRPr="00F668C8" w:rsidRDefault="009E3ABD" w:rsidP="00250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68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16-57 лет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9E3ABD" w:rsidRPr="00F668C8" w:rsidRDefault="009E3ABD" w:rsidP="00250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68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16-57 лет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9E3ABD" w:rsidRPr="00F668C8" w:rsidRDefault="009E3ABD" w:rsidP="00250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68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16-58 лет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9E3ABD" w:rsidRPr="00F668C8" w:rsidRDefault="009E3ABD" w:rsidP="00250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68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16-58 лет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9E3ABD" w:rsidRPr="00F668C8" w:rsidRDefault="009E3ABD" w:rsidP="00250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68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16-59 лет</w:t>
            </w:r>
          </w:p>
        </w:tc>
      </w:tr>
      <w:tr w:rsidR="009E3ABD" w:rsidRPr="00F668C8" w:rsidTr="00E276E2">
        <w:trPr>
          <w:trHeight w:val="251"/>
        </w:trPr>
        <w:tc>
          <w:tcPr>
            <w:tcW w:w="9478" w:type="dxa"/>
            <w:gridSpan w:val="10"/>
          </w:tcPr>
          <w:p w:rsidR="009E3ABD" w:rsidRPr="00F668C8" w:rsidRDefault="009E3ABD" w:rsidP="00250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68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Старше трудоспособного возраста</w:t>
            </w:r>
          </w:p>
        </w:tc>
      </w:tr>
      <w:tr w:rsidR="009E3ABD" w:rsidRPr="00320F94" w:rsidTr="00777FE2">
        <w:trPr>
          <w:trHeight w:val="251"/>
        </w:trPr>
        <w:tc>
          <w:tcPr>
            <w:tcW w:w="1004" w:type="dxa"/>
            <w:shd w:val="clear" w:color="auto" w:fill="auto"/>
            <w:noWrap/>
            <w:vAlign w:val="center"/>
            <w:hideMark/>
          </w:tcPr>
          <w:p w:rsidR="009E3ABD" w:rsidRPr="00F668C8" w:rsidRDefault="009E3ABD" w:rsidP="00250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68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Мужчины</w:t>
            </w:r>
          </w:p>
        </w:tc>
        <w:tc>
          <w:tcPr>
            <w:tcW w:w="880" w:type="dxa"/>
            <w:vAlign w:val="center"/>
          </w:tcPr>
          <w:p w:rsidR="009E3ABD" w:rsidRPr="00F668C8" w:rsidRDefault="009E3ABD" w:rsidP="00250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68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 год и более</w:t>
            </w:r>
          </w:p>
        </w:tc>
        <w:tc>
          <w:tcPr>
            <w:tcW w:w="881" w:type="dxa"/>
            <w:shd w:val="clear" w:color="auto" w:fill="auto"/>
            <w:noWrap/>
            <w:vAlign w:val="center"/>
            <w:hideMark/>
          </w:tcPr>
          <w:p w:rsidR="009E3ABD" w:rsidRPr="00F668C8" w:rsidRDefault="009E3ABD" w:rsidP="00250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68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61 год и более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9E3ABD" w:rsidRPr="00F668C8" w:rsidRDefault="009E3ABD" w:rsidP="00250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68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 года и более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9E3ABD" w:rsidRPr="00F668C8" w:rsidRDefault="009E3ABD" w:rsidP="00250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68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 года и более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9E3ABD" w:rsidRPr="00F668C8" w:rsidRDefault="009E3ABD" w:rsidP="00250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68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 года и более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9E3ABD" w:rsidRPr="00F668C8" w:rsidRDefault="009E3ABD" w:rsidP="00250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68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 года и более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9E3ABD" w:rsidRPr="00F668C8" w:rsidRDefault="009E3ABD" w:rsidP="00250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68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 года и более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9E3ABD" w:rsidRPr="00F668C8" w:rsidRDefault="009E3ABD" w:rsidP="00250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68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 года и более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9E3ABD" w:rsidRPr="00F668C8" w:rsidRDefault="009E3ABD" w:rsidP="00250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68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 лет и более</w:t>
            </w:r>
          </w:p>
        </w:tc>
      </w:tr>
      <w:tr w:rsidR="009E3ABD" w:rsidRPr="00320F94" w:rsidTr="00777FE2">
        <w:trPr>
          <w:trHeight w:val="251"/>
        </w:trPr>
        <w:tc>
          <w:tcPr>
            <w:tcW w:w="1004" w:type="dxa"/>
            <w:shd w:val="clear" w:color="auto" w:fill="auto"/>
            <w:noWrap/>
            <w:vAlign w:val="center"/>
            <w:hideMark/>
          </w:tcPr>
          <w:p w:rsidR="009E3ABD" w:rsidRPr="00F668C8" w:rsidRDefault="009E3ABD" w:rsidP="00250F1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68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Женщины</w:t>
            </w:r>
          </w:p>
        </w:tc>
        <w:tc>
          <w:tcPr>
            <w:tcW w:w="880" w:type="dxa"/>
            <w:vAlign w:val="center"/>
          </w:tcPr>
          <w:p w:rsidR="009E3ABD" w:rsidRPr="00F668C8" w:rsidRDefault="009E3ABD" w:rsidP="00250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68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 лет и более</w:t>
            </w:r>
          </w:p>
        </w:tc>
        <w:tc>
          <w:tcPr>
            <w:tcW w:w="881" w:type="dxa"/>
            <w:shd w:val="clear" w:color="auto" w:fill="auto"/>
            <w:noWrap/>
            <w:vAlign w:val="center"/>
            <w:hideMark/>
          </w:tcPr>
          <w:p w:rsidR="009E3ABD" w:rsidRPr="00F668C8" w:rsidRDefault="009E3ABD" w:rsidP="00250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68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 лет и более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9E3ABD" w:rsidRPr="00F668C8" w:rsidRDefault="009E3ABD" w:rsidP="00250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68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 лет и более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9E3ABD" w:rsidRPr="00F668C8" w:rsidRDefault="009E3ABD" w:rsidP="00250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68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 лет и более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9E3ABD" w:rsidRPr="00F668C8" w:rsidRDefault="009E3ABD" w:rsidP="00250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68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 лет и более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9E3ABD" w:rsidRPr="00F668C8" w:rsidRDefault="009E3ABD" w:rsidP="00250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68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 лет и более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9E3ABD" w:rsidRPr="00F668C8" w:rsidRDefault="009E3ABD" w:rsidP="00250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68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 лет и более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9E3ABD" w:rsidRPr="00F668C8" w:rsidRDefault="009E3ABD" w:rsidP="00250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68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59 лет и более</w:t>
            </w:r>
          </w:p>
        </w:tc>
        <w:tc>
          <w:tcPr>
            <w:tcW w:w="959" w:type="dxa"/>
            <w:shd w:val="clear" w:color="auto" w:fill="auto"/>
            <w:noWrap/>
            <w:vAlign w:val="center"/>
            <w:hideMark/>
          </w:tcPr>
          <w:p w:rsidR="009E3ABD" w:rsidRPr="00F668C8" w:rsidRDefault="009E3ABD" w:rsidP="00250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668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 лет и более</w:t>
            </w:r>
          </w:p>
        </w:tc>
      </w:tr>
    </w:tbl>
    <w:p w:rsidR="00C132CB" w:rsidRPr="00C132CB" w:rsidRDefault="00C132CB" w:rsidP="00C132CB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32CB" w:rsidRPr="00C132CB" w:rsidRDefault="00C132CB" w:rsidP="00C132CB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32CB">
        <w:rPr>
          <w:rFonts w:ascii="Times New Roman" w:hAnsi="Times New Roman" w:cs="Times New Roman"/>
          <w:b/>
          <w:sz w:val="24"/>
          <w:szCs w:val="24"/>
        </w:rPr>
        <w:t>Оценка численности населения</w:t>
      </w:r>
      <w:r w:rsidRPr="00C132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132CB">
        <w:rPr>
          <w:rFonts w:ascii="Times New Roman" w:hAnsi="Times New Roman" w:cs="Times New Roman"/>
          <w:sz w:val="24"/>
          <w:szCs w:val="24"/>
        </w:rPr>
        <w:t xml:space="preserve"> примерное определение числа жителей на территории страны или ее части; производится на основании итогов последней переписи населения, к которым ежегодно прибавляются числа родившихся и прибывших на данную территорию и вычитаются числа умерших и выбывших с данной территории.</w:t>
      </w:r>
    </w:p>
    <w:p w:rsidR="00C132CB" w:rsidRPr="00C132CB" w:rsidRDefault="00C132CB" w:rsidP="00C132CB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32CB" w:rsidRPr="00C132CB" w:rsidRDefault="00C132CB" w:rsidP="00C132CB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32CB">
        <w:rPr>
          <w:rFonts w:ascii="Times New Roman" w:hAnsi="Times New Roman" w:cs="Times New Roman"/>
          <w:b/>
          <w:sz w:val="24"/>
          <w:szCs w:val="24"/>
        </w:rPr>
        <w:t>Среднегодовая численность населения</w:t>
      </w:r>
      <w:r w:rsidRPr="00C132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132CB">
        <w:rPr>
          <w:rFonts w:ascii="Times New Roman" w:hAnsi="Times New Roman" w:cs="Times New Roman"/>
          <w:sz w:val="24"/>
          <w:szCs w:val="24"/>
        </w:rPr>
        <w:t xml:space="preserve"> средняя арифметическая из численностей на начало и конец соответствующего периода.</w:t>
      </w:r>
    </w:p>
    <w:p w:rsidR="00C132CB" w:rsidRPr="00C132CB" w:rsidRDefault="00C132CB" w:rsidP="00C132CB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32CB" w:rsidRPr="00C132CB" w:rsidRDefault="00C132CB" w:rsidP="00C132CB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32CB">
        <w:rPr>
          <w:rFonts w:ascii="Times New Roman" w:hAnsi="Times New Roman" w:cs="Times New Roman"/>
          <w:b/>
          <w:sz w:val="24"/>
          <w:szCs w:val="24"/>
        </w:rPr>
        <w:lastRenderedPageBreak/>
        <w:t>Естественное движение населения</w:t>
      </w:r>
      <w:r w:rsidRPr="00C132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132CB">
        <w:rPr>
          <w:rFonts w:ascii="Times New Roman" w:hAnsi="Times New Roman" w:cs="Times New Roman"/>
          <w:sz w:val="24"/>
          <w:szCs w:val="24"/>
        </w:rPr>
        <w:t xml:space="preserve"> обобщенное название совокупности рождений и смертей, изменяющих численность населения так называемым естественным путем. К естественному движению населения относятся также браки и разводы; хотя они не меняют численности населения непосредственно, но учитываются в том же порядке, что рождения и смерти.</w:t>
      </w:r>
      <w:r w:rsidR="00031A5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C132CB" w:rsidRPr="00C132CB" w:rsidRDefault="00C132CB" w:rsidP="00092EA9">
      <w:pPr>
        <w:pStyle w:val="2"/>
        <w:spacing w:after="0" w:line="276" w:lineRule="auto"/>
        <w:ind w:left="0" w:firstLine="709"/>
        <w:jc w:val="both"/>
      </w:pPr>
      <w:r w:rsidRPr="00092EA9">
        <w:t xml:space="preserve">Сведения о рождениях, смертях, браках, разводах </w:t>
      </w:r>
      <w:r w:rsidR="00092EA9" w:rsidRPr="00092EA9">
        <w:rPr>
          <w:lang w:val="ru-RU"/>
        </w:rPr>
        <w:t xml:space="preserve"> </w:t>
      </w:r>
      <w:r w:rsidR="00092EA9" w:rsidRPr="00092EA9">
        <w:t>предоставляются</w:t>
      </w:r>
      <w:r w:rsidR="00092EA9" w:rsidRPr="00743AE2">
        <w:t xml:space="preserve"> из Единого государственного реестра ЗАГС (ЕГР ЗАГС), содержащего сведения о демографических событиях, прошедших государственную регистрацию в органах записи актов гражданского состояния. </w:t>
      </w:r>
      <w:r w:rsidRPr="00C132CB">
        <w:t>В число родившихся включены только родившиеся живыми.</w:t>
      </w:r>
    </w:p>
    <w:p w:rsidR="00C132CB" w:rsidRPr="00C132CB" w:rsidRDefault="00C132CB" w:rsidP="00C132CB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32CB" w:rsidRPr="00C132CB" w:rsidRDefault="00C132CB" w:rsidP="00C132CB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32CB">
        <w:rPr>
          <w:rFonts w:ascii="Times New Roman" w:hAnsi="Times New Roman" w:cs="Times New Roman"/>
          <w:b/>
          <w:sz w:val="24"/>
          <w:szCs w:val="24"/>
        </w:rPr>
        <w:t>Естественный прирост населения</w:t>
      </w:r>
      <w:r w:rsidRPr="00C132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132CB">
        <w:rPr>
          <w:rFonts w:ascii="Times New Roman" w:hAnsi="Times New Roman" w:cs="Times New Roman"/>
          <w:sz w:val="24"/>
          <w:szCs w:val="24"/>
        </w:rPr>
        <w:t xml:space="preserve"> абсолютная величина разности между числами </w:t>
      </w:r>
      <w:proofErr w:type="gramStart"/>
      <w:r w:rsidRPr="00C132CB">
        <w:rPr>
          <w:rFonts w:ascii="Times New Roman" w:hAnsi="Times New Roman" w:cs="Times New Roman"/>
          <w:sz w:val="24"/>
          <w:szCs w:val="24"/>
        </w:rPr>
        <w:t>родившихся</w:t>
      </w:r>
      <w:proofErr w:type="gramEnd"/>
      <w:r w:rsidRPr="00C132CB">
        <w:rPr>
          <w:rFonts w:ascii="Times New Roman" w:hAnsi="Times New Roman" w:cs="Times New Roman"/>
          <w:sz w:val="24"/>
          <w:szCs w:val="24"/>
        </w:rPr>
        <w:t xml:space="preserve"> и умерших за определенный промежуток времени. Его величина может быть как положительной, так и отрицательной.</w:t>
      </w:r>
    </w:p>
    <w:p w:rsidR="00C132CB" w:rsidRPr="00C132CB" w:rsidRDefault="00C132CB" w:rsidP="00C132CB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32CB" w:rsidRPr="00C132CB" w:rsidRDefault="00C132CB" w:rsidP="00C132CB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32CB">
        <w:rPr>
          <w:rFonts w:ascii="Times New Roman" w:hAnsi="Times New Roman" w:cs="Times New Roman"/>
          <w:b/>
          <w:sz w:val="24"/>
          <w:szCs w:val="24"/>
        </w:rPr>
        <w:t>Общие коэффициенты рождаемости и смертности</w:t>
      </w:r>
      <w:r w:rsidRPr="00C132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132CB">
        <w:rPr>
          <w:rFonts w:ascii="Times New Roman" w:hAnsi="Times New Roman" w:cs="Times New Roman"/>
          <w:sz w:val="24"/>
          <w:szCs w:val="24"/>
        </w:rPr>
        <w:t xml:space="preserve"> отношение соответственно числа </w:t>
      </w:r>
      <w:proofErr w:type="gramStart"/>
      <w:r w:rsidRPr="00C132CB">
        <w:rPr>
          <w:rFonts w:ascii="Times New Roman" w:hAnsi="Times New Roman" w:cs="Times New Roman"/>
          <w:sz w:val="24"/>
          <w:szCs w:val="24"/>
        </w:rPr>
        <w:t>родившихся</w:t>
      </w:r>
      <w:proofErr w:type="gramEnd"/>
      <w:r w:rsidRPr="00C132CB">
        <w:rPr>
          <w:rFonts w:ascii="Times New Roman" w:hAnsi="Times New Roman" w:cs="Times New Roman"/>
          <w:sz w:val="24"/>
          <w:szCs w:val="24"/>
        </w:rPr>
        <w:t xml:space="preserve"> (живыми) и числа умерших в течение календарного года к среднегодовой численности населения. Исчисляются в промилле (на 1000 человек населения).</w:t>
      </w:r>
    </w:p>
    <w:p w:rsidR="00C132CB" w:rsidRPr="00C132CB" w:rsidRDefault="00C132CB" w:rsidP="00C132CB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32CB" w:rsidRPr="00C132CB" w:rsidRDefault="00C132CB" w:rsidP="00C132CB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32CB">
        <w:rPr>
          <w:rFonts w:ascii="Times New Roman" w:hAnsi="Times New Roman" w:cs="Times New Roman"/>
          <w:b/>
          <w:sz w:val="24"/>
          <w:szCs w:val="24"/>
        </w:rPr>
        <w:t>Коэффициент естественного прироста</w:t>
      </w:r>
      <w:r w:rsidRPr="00C132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132CB">
        <w:rPr>
          <w:rFonts w:ascii="Times New Roman" w:hAnsi="Times New Roman" w:cs="Times New Roman"/>
          <w:sz w:val="24"/>
          <w:szCs w:val="24"/>
        </w:rPr>
        <w:t xml:space="preserve"> разность общих коэффициентов рождаемости и смертности.</w:t>
      </w:r>
    </w:p>
    <w:p w:rsidR="00C132CB" w:rsidRPr="00C132CB" w:rsidRDefault="00C132CB" w:rsidP="00C132CB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32CB" w:rsidRPr="00C132CB" w:rsidRDefault="00C132CB" w:rsidP="00C132CB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32CB">
        <w:rPr>
          <w:rFonts w:ascii="Times New Roman" w:hAnsi="Times New Roman" w:cs="Times New Roman"/>
          <w:b/>
          <w:sz w:val="24"/>
          <w:szCs w:val="24"/>
        </w:rPr>
        <w:t>Общие коэффициенты брачности и разводимости</w:t>
      </w:r>
      <w:r w:rsidRPr="00C132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132CB">
        <w:rPr>
          <w:rFonts w:ascii="Times New Roman" w:hAnsi="Times New Roman" w:cs="Times New Roman"/>
          <w:sz w:val="24"/>
          <w:szCs w:val="24"/>
        </w:rPr>
        <w:t xml:space="preserve"> отношение числа зарегистрированных в течение календарного года браков и разводов к среднегодовой численности населения. Исчисляются в промилле (на 1000 человек населения).</w:t>
      </w:r>
    </w:p>
    <w:p w:rsidR="00C132CB" w:rsidRPr="00C132CB" w:rsidRDefault="00C132CB" w:rsidP="00C132CB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32CB" w:rsidRPr="00C132CB" w:rsidRDefault="00C132CB" w:rsidP="00C132CB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32CB">
        <w:rPr>
          <w:rFonts w:ascii="Times New Roman" w:hAnsi="Times New Roman" w:cs="Times New Roman"/>
          <w:b/>
          <w:sz w:val="24"/>
          <w:szCs w:val="24"/>
        </w:rPr>
        <w:t>Суммарный коэффициент рождаемости</w:t>
      </w:r>
      <w:r w:rsidRPr="00C132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132CB">
        <w:rPr>
          <w:rFonts w:ascii="Times New Roman" w:hAnsi="Times New Roman" w:cs="Times New Roman"/>
          <w:sz w:val="24"/>
          <w:szCs w:val="24"/>
        </w:rPr>
        <w:t xml:space="preserve"> сумма возрастных коэффициентов рождаемости, рассчитанных для возрастных групп в интервале </w:t>
      </w:r>
      <w:r w:rsidR="00A2200F" w:rsidRPr="00C132CB">
        <w:rPr>
          <w:rFonts w:ascii="Times New Roman" w:hAnsi="Times New Roman" w:cs="Times New Roman"/>
          <w:sz w:val="24"/>
          <w:szCs w:val="24"/>
        </w:rPr>
        <w:t xml:space="preserve">репродуктивного периода </w:t>
      </w:r>
      <w:r w:rsidRPr="00C132CB">
        <w:rPr>
          <w:rFonts w:ascii="Times New Roman" w:hAnsi="Times New Roman" w:cs="Times New Roman"/>
          <w:sz w:val="24"/>
          <w:szCs w:val="24"/>
        </w:rPr>
        <w:t>15-49 лет. Этот коэффициент показывает, сколько в среднем детей родила бы одна женщина на протяжении всего репродуктивного периода при сохранении повозрастной рождаемости на уровне того года, для которого вычисляется показатель. Его величина, в отличие от общего коэффициента рождаемости, не зависит от возрастного состава населения и характеризует средний уровень рождаемости в данном календарном году.</w:t>
      </w:r>
    </w:p>
    <w:p w:rsidR="00C132CB" w:rsidRPr="00C132CB" w:rsidRDefault="00C132CB" w:rsidP="00C132CB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32CB" w:rsidRPr="00C132CB" w:rsidRDefault="00C132CB" w:rsidP="00C132CB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32CB">
        <w:rPr>
          <w:rFonts w:ascii="Times New Roman" w:hAnsi="Times New Roman" w:cs="Times New Roman"/>
          <w:b/>
          <w:sz w:val="24"/>
          <w:szCs w:val="24"/>
        </w:rPr>
        <w:t>Ожидаемая продолжительность жизни при рождении</w:t>
      </w:r>
      <w:r w:rsidRPr="00C132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C132CB">
        <w:rPr>
          <w:rFonts w:ascii="Times New Roman" w:hAnsi="Times New Roman" w:cs="Times New Roman"/>
          <w:sz w:val="24"/>
          <w:szCs w:val="24"/>
        </w:rPr>
        <w:t xml:space="preserve"> число лет, которое в среднем предстояло бы прожить человеку из поколения родившихся при условии, что на протяжении всей жизни этого поколения повозрастная смертность останется на уровне того года, для которого вычислен показатель.</w:t>
      </w:r>
    </w:p>
    <w:p w:rsidR="00C132CB" w:rsidRPr="00C132CB" w:rsidRDefault="00C132CB" w:rsidP="00C132CB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92EA9" w:rsidRPr="00092EA9" w:rsidRDefault="00092EA9" w:rsidP="00092EA9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2EA9">
        <w:rPr>
          <w:rFonts w:ascii="Times New Roman" w:hAnsi="Times New Roman" w:cs="Times New Roman"/>
          <w:b/>
          <w:sz w:val="24"/>
          <w:szCs w:val="24"/>
        </w:rPr>
        <w:t>Данные о миграции</w:t>
      </w:r>
      <w:r w:rsidRPr="00092EA9">
        <w:rPr>
          <w:rFonts w:ascii="Times New Roman" w:hAnsi="Times New Roman" w:cs="Times New Roman"/>
          <w:sz w:val="24"/>
          <w:szCs w:val="24"/>
        </w:rPr>
        <w:t xml:space="preserve"> получены в результате разработки поступающих от территориальных органов Министерства внутренних дел Российской Федерации форм федерального статистического наблюдения (с 2019 г.), которые составляются при регистрации и снятии с регистрационного учета населения по месту жительства и при регистрации по месту пребывания на срок 9 месяцев и более. Формирование числа </w:t>
      </w:r>
      <w:r w:rsidRPr="00092EA9">
        <w:rPr>
          <w:rFonts w:ascii="Times New Roman" w:hAnsi="Times New Roman" w:cs="Times New Roman"/>
          <w:sz w:val="24"/>
          <w:szCs w:val="24"/>
        </w:rPr>
        <w:lastRenderedPageBreak/>
        <w:t>выбывших осуществляется автоматически в процессе электронной обработки данных о миграции населения при перемещениях в пределах Российской Федерации, а также по истечении срока пребывания у мигрантов независимо от места прежнего жительства.</w:t>
      </w:r>
    </w:p>
    <w:p w:rsidR="00C132CB" w:rsidRPr="00C132CB" w:rsidRDefault="00C132CB" w:rsidP="00C132CB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132CB" w:rsidRPr="00C132CB" w:rsidRDefault="00C132CB" w:rsidP="00C132CB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32CB">
        <w:rPr>
          <w:rFonts w:ascii="Times New Roman" w:hAnsi="Times New Roman" w:cs="Times New Roman"/>
          <w:sz w:val="24"/>
          <w:szCs w:val="24"/>
        </w:rPr>
        <w:t xml:space="preserve">Понятия </w:t>
      </w:r>
      <w:r w:rsidRPr="00C132CB">
        <w:rPr>
          <w:rFonts w:ascii="Times New Roman" w:hAnsi="Times New Roman" w:cs="Times New Roman"/>
          <w:b/>
          <w:sz w:val="24"/>
          <w:szCs w:val="24"/>
        </w:rPr>
        <w:t>"прибывшие"</w:t>
      </w:r>
      <w:r w:rsidRPr="00C132CB">
        <w:rPr>
          <w:rFonts w:ascii="Times New Roman" w:hAnsi="Times New Roman" w:cs="Times New Roman"/>
          <w:sz w:val="24"/>
          <w:szCs w:val="24"/>
        </w:rPr>
        <w:t xml:space="preserve"> и </w:t>
      </w:r>
      <w:r w:rsidRPr="00C132CB">
        <w:rPr>
          <w:rFonts w:ascii="Times New Roman" w:hAnsi="Times New Roman" w:cs="Times New Roman"/>
          <w:b/>
          <w:sz w:val="24"/>
          <w:szCs w:val="24"/>
        </w:rPr>
        <w:t>"выбывшие"</w:t>
      </w:r>
      <w:r w:rsidRPr="00C132CB">
        <w:rPr>
          <w:rFonts w:ascii="Times New Roman" w:hAnsi="Times New Roman" w:cs="Times New Roman"/>
          <w:sz w:val="24"/>
          <w:szCs w:val="24"/>
        </w:rPr>
        <w:t xml:space="preserve"> характеризуют миграцию с некоторой условностью, так как одно и то же лицо может в течение года менять место постоянного жительства не один раз.</w:t>
      </w:r>
    </w:p>
    <w:sectPr w:rsidR="00C132CB" w:rsidRPr="00C132CB" w:rsidSect="00031A5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2CB"/>
    <w:rsid w:val="00031A55"/>
    <w:rsid w:val="00092EA9"/>
    <w:rsid w:val="000D62EB"/>
    <w:rsid w:val="00320F94"/>
    <w:rsid w:val="006364CD"/>
    <w:rsid w:val="008154D9"/>
    <w:rsid w:val="009E3ABD"/>
    <w:rsid w:val="00A2200F"/>
    <w:rsid w:val="00C132CB"/>
    <w:rsid w:val="00D22AEA"/>
    <w:rsid w:val="00FF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3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32CB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092EA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uiPriority w:val="99"/>
    <w:rsid w:val="00092EA9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3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32CB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092EA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uiPriority w:val="99"/>
    <w:rsid w:val="00092EA9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8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Занозина Татьяна Сергеевна</dc:creator>
  <cp:lastModifiedBy>Почепина Елена Николаевна</cp:lastModifiedBy>
  <cp:revision>10</cp:revision>
  <dcterms:created xsi:type="dcterms:W3CDTF">2020-09-10T10:47:00Z</dcterms:created>
  <dcterms:modified xsi:type="dcterms:W3CDTF">2020-09-10T12:47:00Z</dcterms:modified>
</cp:coreProperties>
</file>